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81E" w:rsidRDefault="006B1C68">
      <w:r>
        <w:t xml:space="preserve">1. This is a loaded question for me. I have been working with the </w:t>
      </w:r>
      <w:r w:rsidR="000A06C3">
        <w:t>geriatric</w:t>
      </w:r>
      <w:r>
        <w:t xml:space="preserve"> population for 25 years. I was raised by my grandparents and my great grandmother to a great extent </w:t>
      </w:r>
      <w:r w:rsidR="000A06C3">
        <w:t>till</w:t>
      </w:r>
      <w:r>
        <w:t xml:space="preserve"> I was 10. I have been around old people all my life. I feel that aging is a natural part of life, but that it is not the end of life. Things change and we should change with them. I come from a very small Italian family in a predominately Mexican city, living in the white upper middle class neighborhood. I am not sure what my culture really is. This gives me the ability to see where a person is coming from without prejudice as to “the way they are </w:t>
      </w:r>
      <w:proofErr w:type="spellStart"/>
      <w:r>
        <w:t>supposto</w:t>
      </w:r>
      <w:proofErr w:type="spellEnd"/>
      <w:r>
        <w:t xml:space="preserve"> be”.</w:t>
      </w:r>
      <w:r w:rsidR="004928DE">
        <w:t xml:space="preserve"> My entire family was active </w:t>
      </w:r>
      <w:proofErr w:type="spellStart"/>
      <w:r w:rsidR="004928DE">
        <w:t>til</w:t>
      </w:r>
      <w:proofErr w:type="spellEnd"/>
      <w:r w:rsidR="004928DE">
        <w:t xml:space="preserve"> death, with the exception of my father’s mother who had dementia and slowly slid into the sunset. All this is important because my life has been about helping the elderly.</w:t>
      </w:r>
    </w:p>
    <w:p w:rsidR="004928DE" w:rsidRDefault="004928DE">
      <w:r>
        <w:t xml:space="preserve">2. The age that someone is old, is when they stop living. Even the 95 years old person is not “old” when she has something to look forward to for the day. A 21 year old can be “old” when they stop living, looking forward to the day, wanting to do something. That being said a person with </w:t>
      </w:r>
      <w:r w:rsidR="00710E3E">
        <w:t>severe</w:t>
      </w:r>
      <w:r>
        <w:t xml:space="preserve"> depression can be “old” if they just don’t want to get better, but a person with the same type and severity of depression who tries to get better, to do something is not “old”.</w:t>
      </w:r>
    </w:p>
    <w:p w:rsidR="004928DE" w:rsidRDefault="004928DE">
      <w:r>
        <w:t>On the other hand, I had a 105 year old tell me that when she gets to 107, I could call her old. So it is all in the person’s perspective.</w:t>
      </w:r>
    </w:p>
    <w:p w:rsidR="004928DE" w:rsidRDefault="004928DE">
      <w:r>
        <w:t>3. I define a person as “old” by their attitude towards life. Please see above answer.</w:t>
      </w:r>
    </w:p>
    <w:p w:rsidR="004928DE" w:rsidRDefault="004928DE">
      <w:r>
        <w:t>4. I am not aging as well as I feel that I should</w:t>
      </w:r>
      <w:r w:rsidR="00D74A07">
        <w:t xml:space="preserve"> physically</w:t>
      </w:r>
      <w:r>
        <w:t xml:space="preserve">. I have not maintained my body in such a way that it does not do what a typical person my biological age should do. I intend to fix this as soon as this semester is over. </w:t>
      </w:r>
    </w:p>
    <w:p w:rsidR="00D74A07" w:rsidRDefault="00D74A07">
      <w:r>
        <w:tab/>
        <w:t xml:space="preserve">That being said, I would have to say according to the seven keys to aging well, I am doing pretty good with the other 6. And I count the marriage thing as a positive even though my husband is </w:t>
      </w:r>
      <w:r w:rsidR="00317F1D">
        <w:t>dead;</w:t>
      </w:r>
      <w:r>
        <w:t xml:space="preserve"> it was still a grand marriage!</w:t>
      </w:r>
    </w:p>
    <w:p w:rsidR="00D74A07" w:rsidRDefault="00D74A07">
      <w:r>
        <w:lastRenderedPageBreak/>
        <w:t xml:space="preserve">5. I will still be working </w:t>
      </w:r>
      <w:proofErr w:type="spellStart"/>
      <w:r>
        <w:t>til</w:t>
      </w:r>
      <w:proofErr w:type="spellEnd"/>
      <w:r>
        <w:t xml:space="preserve"> about age 75, or so. So the changes I anticipate involve taking more time for my development of the soul connection and projecting it into my work with others. I have this vision of myself at 85 in the front yard, gardening, and just sitting down and going away. </w:t>
      </w:r>
      <w:proofErr w:type="gramStart"/>
      <w:r>
        <w:t>Very nice, doing what I like, and no pain.</w:t>
      </w:r>
      <w:proofErr w:type="gramEnd"/>
    </w:p>
    <w:p w:rsidR="00D74A07" w:rsidRDefault="00D74A07">
      <w:r>
        <w:t xml:space="preserve">6. When I </w:t>
      </w:r>
      <w:r w:rsidR="00317F1D">
        <w:t>die, my</w:t>
      </w:r>
      <w:r>
        <w:t xml:space="preserve"> </w:t>
      </w:r>
      <w:r w:rsidR="00317F1D">
        <w:t>sense</w:t>
      </w:r>
      <w:r>
        <w:t xml:space="preserve"> of humor will continue in the form of my last requests. I plan on a party for my send off. So yes, Laughter will always be in my life!</w:t>
      </w:r>
      <w:r w:rsidR="00317F1D">
        <w:t xml:space="preserve"> Otherwise why live?</w:t>
      </w:r>
    </w:p>
    <w:p w:rsidR="00317F1D" w:rsidRDefault="00317F1D">
      <w:r>
        <w:t xml:space="preserve">7. </w:t>
      </w:r>
      <w:proofErr w:type="gramStart"/>
      <w:r>
        <w:t>Being</w:t>
      </w:r>
      <w:proofErr w:type="gramEnd"/>
      <w:r>
        <w:t xml:space="preserve"> grouchy, may happen from time to time as it does now. This helps you appreciate the fun that much more.</w:t>
      </w:r>
    </w:p>
    <w:p w:rsidR="00DC7FF0" w:rsidRDefault="00DC7FF0">
      <w:r>
        <w:t>8. I have not even started to plan for retirement, so the answer is “no, I will not be able to retire”. I am going back to school to further my career into the admin side of health care, so that is how I fit into her choices of what to do past age 65.</w:t>
      </w:r>
    </w:p>
    <w:p w:rsidR="00710E3E" w:rsidRDefault="00710E3E">
      <w:r>
        <w:t>9. From my point of view the only one not realistic is the finical one. If these people have had to spend to survive and now do not have anything, it is next to impossible to save up anything in time for them to retire. These people will be in the healthcare system if sick or cont to work till they are unable, and then go on the social safety network.</w:t>
      </w:r>
    </w:p>
    <w:p w:rsidR="00710E3E" w:rsidRDefault="00710E3E"/>
    <w:p w:rsidR="00710E3E" w:rsidRDefault="00710E3E">
      <w:r>
        <w:t>Shaye’ Gurrera</w:t>
      </w:r>
    </w:p>
    <w:p w:rsidR="00710E3E" w:rsidRDefault="00710E3E">
      <w:r>
        <w:t>4-17-2012</w:t>
      </w:r>
    </w:p>
    <w:p w:rsidR="00710E3E" w:rsidRDefault="00710E3E"/>
    <w:sectPr w:rsidR="00710E3E" w:rsidSect="00A0132B">
      <w:headerReference w:type="default" r:id="rId7"/>
      <w:pgSz w:w="12240" w:h="15840" w:code="1"/>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14F0" w:rsidRDefault="003314F0" w:rsidP="00710E3E">
      <w:pPr>
        <w:spacing w:line="240" w:lineRule="auto"/>
      </w:pPr>
      <w:r>
        <w:separator/>
      </w:r>
    </w:p>
  </w:endnote>
  <w:endnote w:type="continuationSeparator" w:id="0">
    <w:p w:rsidR="003314F0" w:rsidRDefault="003314F0" w:rsidP="00710E3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14F0" w:rsidRDefault="003314F0" w:rsidP="00710E3E">
      <w:pPr>
        <w:spacing w:line="240" w:lineRule="auto"/>
      </w:pPr>
      <w:r>
        <w:separator/>
      </w:r>
    </w:p>
  </w:footnote>
  <w:footnote w:type="continuationSeparator" w:id="0">
    <w:p w:rsidR="003314F0" w:rsidRDefault="003314F0" w:rsidP="00710E3E">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0E3E" w:rsidRDefault="00710E3E">
    <w:pPr>
      <w:pStyle w:val="Header"/>
    </w:pPr>
    <w:r>
      <w:t>Reflection Paper</w:t>
    </w:r>
    <w:r>
      <w:tab/>
    </w:r>
    <w:r>
      <w:tab/>
    </w:r>
    <w:r>
      <w:tab/>
    </w:r>
    <w:fldSimple w:instr=" PAGE   \* MERGEFORMAT ">
      <w:r w:rsidR="000A06C3">
        <w:rPr>
          <w:noProof/>
        </w:rPr>
        <w:t>2</w:t>
      </w:r>
    </w:fldSimple>
  </w:p>
  <w:p w:rsidR="00710E3E" w:rsidRDefault="00710E3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D968A4"/>
    <w:multiLevelType w:val="multilevel"/>
    <w:tmpl w:val="77823F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6B1C68"/>
    <w:rsid w:val="0004548C"/>
    <w:rsid w:val="000A06C3"/>
    <w:rsid w:val="000F731C"/>
    <w:rsid w:val="002F7893"/>
    <w:rsid w:val="00317F1D"/>
    <w:rsid w:val="003314F0"/>
    <w:rsid w:val="004928DE"/>
    <w:rsid w:val="0058781E"/>
    <w:rsid w:val="006B1C68"/>
    <w:rsid w:val="00710E3E"/>
    <w:rsid w:val="00930748"/>
    <w:rsid w:val="00A0132B"/>
    <w:rsid w:val="00D74A07"/>
    <w:rsid w:val="00DC7FF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color w:val="000000"/>
        <w:sz w:val="24"/>
        <w:szCs w:val="24"/>
        <w:lang w:val="en-US"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81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0E3E"/>
    <w:pPr>
      <w:tabs>
        <w:tab w:val="center" w:pos="4680"/>
        <w:tab w:val="right" w:pos="9360"/>
      </w:tabs>
      <w:spacing w:line="240" w:lineRule="auto"/>
    </w:pPr>
  </w:style>
  <w:style w:type="character" w:customStyle="1" w:styleId="HeaderChar">
    <w:name w:val="Header Char"/>
    <w:basedOn w:val="DefaultParagraphFont"/>
    <w:link w:val="Header"/>
    <w:uiPriority w:val="99"/>
    <w:rsid w:val="00710E3E"/>
  </w:style>
  <w:style w:type="paragraph" w:styleId="Footer">
    <w:name w:val="footer"/>
    <w:basedOn w:val="Normal"/>
    <w:link w:val="FooterChar"/>
    <w:uiPriority w:val="99"/>
    <w:semiHidden/>
    <w:unhideWhenUsed/>
    <w:rsid w:val="00710E3E"/>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710E3E"/>
  </w:style>
  <w:style w:type="paragraph" w:styleId="BalloonText">
    <w:name w:val="Balloon Text"/>
    <w:basedOn w:val="Normal"/>
    <w:link w:val="BalloonTextChar"/>
    <w:uiPriority w:val="99"/>
    <w:semiHidden/>
    <w:unhideWhenUsed/>
    <w:rsid w:val="00710E3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0E3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39563161">
      <w:bodyDiv w:val="1"/>
      <w:marLeft w:val="0"/>
      <w:marRight w:val="0"/>
      <w:marTop w:val="0"/>
      <w:marBottom w:val="0"/>
      <w:divBdr>
        <w:top w:val="none" w:sz="0" w:space="0" w:color="auto"/>
        <w:left w:val="none" w:sz="0" w:space="0" w:color="auto"/>
        <w:bottom w:val="none" w:sz="0" w:space="0" w:color="auto"/>
        <w:right w:val="none" w:sz="0" w:space="0" w:color="auto"/>
      </w:divBdr>
      <w:divsChild>
        <w:div w:id="755708421">
          <w:marLeft w:val="0"/>
          <w:marRight w:val="0"/>
          <w:marTop w:val="125"/>
          <w:marBottom w:val="0"/>
          <w:divBdr>
            <w:top w:val="none" w:sz="0" w:space="0" w:color="auto"/>
            <w:left w:val="none" w:sz="0" w:space="0" w:color="auto"/>
            <w:bottom w:val="none" w:sz="0" w:space="0" w:color="auto"/>
            <w:right w:val="none" w:sz="0" w:space="0" w:color="auto"/>
          </w:divBdr>
          <w:divsChild>
            <w:div w:id="100074691">
              <w:marLeft w:val="2655"/>
              <w:marRight w:val="175"/>
              <w:marTop w:val="0"/>
              <w:marBottom w:val="0"/>
              <w:divBdr>
                <w:top w:val="none" w:sz="0" w:space="0" w:color="auto"/>
                <w:left w:val="none" w:sz="0" w:space="0" w:color="auto"/>
                <w:bottom w:val="none" w:sz="0" w:space="0" w:color="auto"/>
                <w:right w:val="none" w:sz="0" w:space="0" w:color="auto"/>
              </w:divBdr>
              <w:divsChild>
                <w:div w:id="1967544263">
                  <w:marLeft w:val="0"/>
                  <w:marRight w:val="0"/>
                  <w:marTop w:val="0"/>
                  <w:marBottom w:val="0"/>
                  <w:divBdr>
                    <w:top w:val="none" w:sz="0" w:space="0" w:color="auto"/>
                    <w:left w:val="none" w:sz="0" w:space="0" w:color="auto"/>
                    <w:bottom w:val="none" w:sz="0" w:space="0" w:color="auto"/>
                    <w:right w:val="none" w:sz="0" w:space="0" w:color="auto"/>
                  </w:divBdr>
                  <w:divsChild>
                    <w:div w:id="1060401857">
                      <w:marLeft w:val="0"/>
                      <w:marRight w:val="0"/>
                      <w:marTop w:val="0"/>
                      <w:marBottom w:val="0"/>
                      <w:divBdr>
                        <w:top w:val="none" w:sz="0" w:space="0" w:color="auto"/>
                        <w:left w:val="none" w:sz="0" w:space="0" w:color="auto"/>
                        <w:bottom w:val="none" w:sz="0" w:space="0" w:color="auto"/>
                        <w:right w:val="none" w:sz="0" w:space="0" w:color="auto"/>
                      </w:divBdr>
                      <w:divsChild>
                        <w:div w:id="913516155">
                          <w:marLeft w:val="0"/>
                          <w:marRight w:val="0"/>
                          <w:marTop w:val="0"/>
                          <w:marBottom w:val="0"/>
                          <w:divBdr>
                            <w:top w:val="none" w:sz="0" w:space="0" w:color="auto"/>
                            <w:left w:val="none" w:sz="0" w:space="0" w:color="auto"/>
                            <w:bottom w:val="none" w:sz="0" w:space="0" w:color="auto"/>
                            <w:right w:val="none" w:sz="0" w:space="0" w:color="auto"/>
                          </w:divBdr>
                          <w:divsChild>
                            <w:div w:id="675419179">
                              <w:marLeft w:val="0"/>
                              <w:marRight w:val="0"/>
                              <w:marTop w:val="0"/>
                              <w:marBottom w:val="0"/>
                              <w:divBdr>
                                <w:top w:val="none" w:sz="0" w:space="0" w:color="auto"/>
                                <w:left w:val="none" w:sz="0" w:space="0" w:color="auto"/>
                                <w:bottom w:val="none" w:sz="0" w:space="0" w:color="auto"/>
                                <w:right w:val="none" w:sz="0" w:space="0" w:color="auto"/>
                              </w:divBdr>
                              <w:divsChild>
                                <w:div w:id="105049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2</Pages>
  <Words>488</Words>
  <Characters>2786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5</cp:revision>
  <dcterms:created xsi:type="dcterms:W3CDTF">2012-04-17T03:17:00Z</dcterms:created>
  <dcterms:modified xsi:type="dcterms:W3CDTF">2012-04-18T02:01:00Z</dcterms:modified>
</cp:coreProperties>
</file>